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24D5" w:rsidRDefault="00C924D5" w:rsidP="00C924D5">
      <w:pPr>
        <w:spacing w:line="720" w:lineRule="auto"/>
        <w:jc w:val="center"/>
        <w:rPr>
          <w:rFonts w:ascii="Times New Roman" w:hAnsi="Times New Roman" w:cs="Times New Roman"/>
          <w:sz w:val="24"/>
          <w:szCs w:val="24"/>
        </w:rPr>
      </w:pPr>
    </w:p>
    <w:p w:rsidR="00C924D5" w:rsidRDefault="00C924D5" w:rsidP="00C924D5">
      <w:pPr>
        <w:spacing w:line="720" w:lineRule="auto"/>
        <w:jc w:val="center"/>
        <w:rPr>
          <w:rFonts w:ascii="Times New Roman" w:hAnsi="Times New Roman" w:cs="Times New Roman"/>
          <w:sz w:val="24"/>
          <w:szCs w:val="24"/>
        </w:rPr>
      </w:pPr>
    </w:p>
    <w:p w:rsidR="00C924D5" w:rsidRDefault="00C924D5" w:rsidP="00C924D5">
      <w:pPr>
        <w:spacing w:line="720" w:lineRule="auto"/>
        <w:jc w:val="center"/>
        <w:rPr>
          <w:rFonts w:ascii="Times New Roman" w:hAnsi="Times New Roman" w:cs="Times New Roman"/>
          <w:sz w:val="24"/>
          <w:szCs w:val="24"/>
        </w:rPr>
      </w:pPr>
    </w:p>
    <w:p w:rsidR="00C924D5" w:rsidRDefault="00C924D5" w:rsidP="00C924D5">
      <w:pPr>
        <w:spacing w:line="720" w:lineRule="auto"/>
        <w:jc w:val="center"/>
        <w:rPr>
          <w:rFonts w:ascii="Times New Roman" w:hAnsi="Times New Roman" w:cs="Times New Roman"/>
          <w:sz w:val="24"/>
          <w:szCs w:val="24"/>
        </w:rPr>
      </w:pPr>
    </w:p>
    <w:p w:rsidR="00C924D5" w:rsidRDefault="00C924D5" w:rsidP="00C924D5">
      <w:pPr>
        <w:spacing w:line="720" w:lineRule="auto"/>
        <w:jc w:val="center"/>
        <w:rPr>
          <w:rFonts w:ascii="Times New Roman" w:hAnsi="Times New Roman" w:cs="Times New Roman"/>
          <w:sz w:val="24"/>
          <w:szCs w:val="24"/>
        </w:rPr>
      </w:pPr>
      <w:r w:rsidRPr="00C924D5">
        <w:rPr>
          <w:rFonts w:ascii="Times New Roman" w:hAnsi="Times New Roman" w:cs="Times New Roman"/>
          <w:sz w:val="24"/>
          <w:szCs w:val="24"/>
        </w:rPr>
        <w:t>Disaster Management</w:t>
      </w:r>
    </w:p>
    <w:p w:rsidR="00C924D5" w:rsidRDefault="00C924D5" w:rsidP="00C924D5">
      <w:pPr>
        <w:spacing w:line="720" w:lineRule="auto"/>
        <w:jc w:val="center"/>
        <w:rPr>
          <w:rFonts w:ascii="Times New Roman" w:hAnsi="Times New Roman" w:cs="Times New Roman"/>
          <w:sz w:val="24"/>
          <w:szCs w:val="24"/>
        </w:rPr>
      </w:pPr>
      <w:r>
        <w:rPr>
          <w:rFonts w:ascii="Times New Roman" w:hAnsi="Times New Roman" w:cs="Times New Roman"/>
          <w:sz w:val="24"/>
          <w:szCs w:val="24"/>
        </w:rPr>
        <w:t>Name</w:t>
      </w:r>
    </w:p>
    <w:p w:rsidR="00C924D5" w:rsidRDefault="00C924D5" w:rsidP="00C924D5">
      <w:pPr>
        <w:spacing w:line="72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C924D5" w:rsidRDefault="00C924D5" w:rsidP="00C924D5">
      <w:pPr>
        <w:spacing w:line="720" w:lineRule="auto"/>
        <w:jc w:val="center"/>
        <w:rPr>
          <w:rFonts w:ascii="Times New Roman" w:hAnsi="Times New Roman" w:cs="Times New Roman"/>
          <w:sz w:val="24"/>
          <w:szCs w:val="24"/>
        </w:rPr>
      </w:pPr>
    </w:p>
    <w:p w:rsidR="00C924D5" w:rsidRDefault="00C924D5" w:rsidP="00C924D5">
      <w:pPr>
        <w:spacing w:line="720" w:lineRule="auto"/>
        <w:jc w:val="center"/>
        <w:rPr>
          <w:rFonts w:ascii="Times New Roman" w:hAnsi="Times New Roman" w:cs="Times New Roman"/>
          <w:sz w:val="24"/>
          <w:szCs w:val="24"/>
        </w:rPr>
      </w:pPr>
    </w:p>
    <w:p w:rsidR="00C924D5" w:rsidRDefault="00C924D5" w:rsidP="00C924D5">
      <w:pPr>
        <w:spacing w:line="720" w:lineRule="auto"/>
        <w:jc w:val="center"/>
        <w:rPr>
          <w:rFonts w:ascii="Times New Roman" w:hAnsi="Times New Roman" w:cs="Times New Roman"/>
          <w:sz w:val="24"/>
          <w:szCs w:val="24"/>
        </w:rPr>
      </w:pPr>
    </w:p>
    <w:p w:rsidR="00C924D5" w:rsidRDefault="00C924D5" w:rsidP="00C924D5">
      <w:pPr>
        <w:spacing w:line="720" w:lineRule="auto"/>
        <w:jc w:val="center"/>
        <w:rPr>
          <w:rFonts w:ascii="Times New Roman" w:hAnsi="Times New Roman" w:cs="Times New Roman"/>
          <w:sz w:val="24"/>
          <w:szCs w:val="24"/>
        </w:rPr>
      </w:pPr>
    </w:p>
    <w:p w:rsidR="00C924D5" w:rsidRDefault="00C924D5" w:rsidP="00C924D5">
      <w:pPr>
        <w:spacing w:line="720" w:lineRule="auto"/>
        <w:jc w:val="center"/>
        <w:rPr>
          <w:rFonts w:ascii="Times New Roman" w:hAnsi="Times New Roman" w:cs="Times New Roman"/>
          <w:sz w:val="24"/>
          <w:szCs w:val="24"/>
        </w:rPr>
      </w:pPr>
    </w:p>
    <w:p w:rsidR="00C924D5" w:rsidRPr="00C924D5" w:rsidRDefault="00C924D5" w:rsidP="00C924D5">
      <w:pPr>
        <w:spacing w:line="720" w:lineRule="auto"/>
        <w:jc w:val="center"/>
        <w:rPr>
          <w:rFonts w:ascii="Times New Roman" w:hAnsi="Times New Roman" w:cs="Times New Roman"/>
          <w:sz w:val="24"/>
          <w:szCs w:val="24"/>
        </w:rPr>
      </w:pPr>
    </w:p>
    <w:p w:rsidR="00C924D5" w:rsidRPr="00C924D5" w:rsidRDefault="00C924D5" w:rsidP="00C924D5">
      <w:pPr>
        <w:spacing w:line="480" w:lineRule="auto"/>
        <w:rPr>
          <w:rFonts w:ascii="Times New Roman" w:hAnsi="Times New Roman" w:cs="Times New Roman"/>
          <w:b/>
          <w:sz w:val="24"/>
          <w:szCs w:val="24"/>
        </w:rPr>
      </w:pPr>
      <w:r w:rsidRPr="00C924D5">
        <w:rPr>
          <w:rFonts w:ascii="Times New Roman" w:hAnsi="Times New Roman" w:cs="Times New Roman"/>
          <w:b/>
          <w:sz w:val="24"/>
          <w:szCs w:val="24"/>
        </w:rPr>
        <w:lastRenderedPageBreak/>
        <w:t>Question 1</w:t>
      </w:r>
    </w:p>
    <w:p w:rsidR="00C924D5" w:rsidRPr="00C924D5" w:rsidRDefault="00C924D5" w:rsidP="00C924D5">
      <w:pPr>
        <w:spacing w:line="480" w:lineRule="auto"/>
        <w:ind w:firstLine="720"/>
        <w:rPr>
          <w:rFonts w:ascii="Times New Roman" w:hAnsi="Times New Roman" w:cs="Times New Roman"/>
          <w:sz w:val="24"/>
          <w:szCs w:val="24"/>
        </w:rPr>
      </w:pPr>
      <w:r w:rsidRPr="00C924D5">
        <w:rPr>
          <w:rFonts w:ascii="Times New Roman" w:hAnsi="Times New Roman" w:cs="Times New Roman"/>
          <w:sz w:val="24"/>
          <w:szCs w:val="24"/>
        </w:rPr>
        <w:t xml:space="preserve">The responsibilities and services of FEMA in times of disaster </w:t>
      </w:r>
      <w:r w:rsidR="00A437F7" w:rsidRPr="00C924D5">
        <w:rPr>
          <w:rFonts w:ascii="Times New Roman" w:hAnsi="Times New Roman" w:cs="Times New Roman"/>
          <w:sz w:val="24"/>
          <w:szCs w:val="24"/>
        </w:rPr>
        <w:t>entail</w:t>
      </w:r>
      <w:r w:rsidRPr="00C924D5">
        <w:rPr>
          <w:rFonts w:ascii="Times New Roman" w:hAnsi="Times New Roman" w:cs="Times New Roman"/>
          <w:sz w:val="24"/>
          <w:szCs w:val="24"/>
        </w:rPr>
        <w:t xml:space="preserve"> coordinating the gove</w:t>
      </w:r>
      <w:r>
        <w:rPr>
          <w:rFonts w:ascii="Times New Roman" w:hAnsi="Times New Roman" w:cs="Times New Roman"/>
          <w:sz w:val="24"/>
          <w:szCs w:val="24"/>
        </w:rPr>
        <w:t>rnment-wide relief efforts. FEMA</w:t>
      </w:r>
      <w:r w:rsidRPr="00C924D5">
        <w:rPr>
          <w:rFonts w:ascii="Times New Roman" w:hAnsi="Times New Roman" w:cs="Times New Roman"/>
          <w:sz w:val="24"/>
          <w:szCs w:val="24"/>
        </w:rPr>
        <w:t xml:space="preserve"> has been designed to bring an orderly as well as systematic means of federal natural disaster assistance for both the state and local governments in performing their duties to help the citizens. It can be noted that FEMA helps people to prepare for disaster in various ways. It offers support and planning efforts such as disaster preparedness training and programs which incorporates plans for the vulnerable populations. This helps in ensuring that in case of any disaster, the individuals will know what to do before help from the government arrives.</w:t>
      </w:r>
    </w:p>
    <w:p w:rsidR="00C924D5" w:rsidRPr="00C924D5" w:rsidRDefault="00C924D5" w:rsidP="00C924D5">
      <w:pPr>
        <w:spacing w:line="480" w:lineRule="auto"/>
        <w:ind w:firstLine="720"/>
        <w:rPr>
          <w:rFonts w:ascii="Times New Roman" w:hAnsi="Times New Roman" w:cs="Times New Roman"/>
          <w:sz w:val="24"/>
          <w:szCs w:val="24"/>
        </w:rPr>
      </w:pPr>
      <w:r w:rsidRPr="00C924D5">
        <w:rPr>
          <w:rFonts w:ascii="Times New Roman" w:hAnsi="Times New Roman" w:cs="Times New Roman"/>
          <w:sz w:val="24"/>
          <w:szCs w:val="24"/>
        </w:rPr>
        <w:t>Additionally,  FEMA builds the capacity of the intermediary agencies which include the healthcare services providers and food banks which will ensure that the individuals have the ability to meet up their demands before the disaster which in turn will help in reducing the exacerbation of those in need during disaster times.  Moreover, FEMA funds the public awareness campaigns which help in fostering communication at the community levels pertaining to the available services during disasters as well as preparedness to overcome the district of the assistance from the government.</w:t>
      </w:r>
    </w:p>
    <w:p w:rsidR="00C924D5" w:rsidRPr="00C924D5" w:rsidRDefault="00C924D5" w:rsidP="00C924D5">
      <w:pPr>
        <w:spacing w:line="480" w:lineRule="auto"/>
        <w:ind w:firstLine="720"/>
        <w:rPr>
          <w:rFonts w:ascii="Times New Roman" w:hAnsi="Times New Roman" w:cs="Times New Roman"/>
          <w:sz w:val="24"/>
          <w:szCs w:val="24"/>
        </w:rPr>
      </w:pPr>
      <w:r w:rsidRPr="00C924D5">
        <w:rPr>
          <w:rFonts w:ascii="Times New Roman" w:hAnsi="Times New Roman" w:cs="Times New Roman"/>
          <w:sz w:val="24"/>
          <w:szCs w:val="24"/>
        </w:rPr>
        <w:t xml:space="preserve">During the Hurricane Harvey landfall in 2017 in Texas, </w:t>
      </w:r>
      <w:r w:rsidR="00A437F7" w:rsidRPr="00C924D5">
        <w:rPr>
          <w:rFonts w:ascii="Times New Roman" w:hAnsi="Times New Roman" w:cs="Times New Roman"/>
          <w:sz w:val="24"/>
          <w:szCs w:val="24"/>
        </w:rPr>
        <w:t>FEMA helped</w:t>
      </w:r>
      <w:r w:rsidRPr="00C924D5">
        <w:rPr>
          <w:rFonts w:ascii="Times New Roman" w:hAnsi="Times New Roman" w:cs="Times New Roman"/>
          <w:sz w:val="24"/>
          <w:szCs w:val="24"/>
        </w:rPr>
        <w:t xml:space="preserve"> the community by offering various aids which included assisting in recuperation funds as well as providing health resources to the victims. Additionally, they helped in coordinating the efforts so as to address the needs of the individuals who were injured during the disaster.  They helped them also in communication with the concerned parties of the victims and providing transportation from the health facilities to meet the loved ones.</w:t>
      </w:r>
    </w:p>
    <w:p w:rsidR="00C924D5" w:rsidRPr="00C924D5" w:rsidRDefault="00C924D5" w:rsidP="00C924D5">
      <w:pPr>
        <w:spacing w:line="480" w:lineRule="auto"/>
        <w:rPr>
          <w:rFonts w:ascii="Times New Roman" w:hAnsi="Times New Roman" w:cs="Times New Roman"/>
          <w:b/>
          <w:sz w:val="24"/>
          <w:szCs w:val="24"/>
        </w:rPr>
      </w:pPr>
      <w:r w:rsidRPr="00C924D5">
        <w:rPr>
          <w:rFonts w:ascii="Times New Roman" w:hAnsi="Times New Roman" w:cs="Times New Roman"/>
          <w:b/>
          <w:sz w:val="24"/>
          <w:szCs w:val="24"/>
        </w:rPr>
        <w:lastRenderedPageBreak/>
        <w:t>Question 2</w:t>
      </w:r>
    </w:p>
    <w:p w:rsidR="00C924D5" w:rsidRPr="00C924D5" w:rsidRDefault="00C924D5" w:rsidP="00C924D5">
      <w:pPr>
        <w:spacing w:line="480" w:lineRule="auto"/>
        <w:ind w:firstLine="720"/>
        <w:rPr>
          <w:rFonts w:ascii="Times New Roman" w:hAnsi="Times New Roman" w:cs="Times New Roman"/>
          <w:sz w:val="24"/>
          <w:szCs w:val="24"/>
        </w:rPr>
      </w:pPr>
      <w:r w:rsidRPr="00C924D5">
        <w:rPr>
          <w:rFonts w:ascii="Times New Roman" w:hAnsi="Times New Roman" w:cs="Times New Roman"/>
          <w:sz w:val="24"/>
          <w:szCs w:val="24"/>
        </w:rPr>
        <w:t xml:space="preserve">The nursing implications linked to the hurricane disasters entails ensuring that the nurses and other medical practitioners are in a position to provide the essential emergency medical care together with long term relief. For instance, during the devastation caused by the Hurricane Harvey in Texas in the year 2007, the women's health association and the obstetric and neonatal nurses were put on call nationwide so that they can assist.  In essence, it can be denoted that the registered nurses assisted those individuals who needed the NICU services by offering help to provide relief to the victims. The scores of nurses during these scenarios responded to provide help. Te nurses who were qualified offered emergency services by carrying out proper assessments to the patients and communicating to them effectively while collaborating with other healthcare services providers. </w:t>
      </w:r>
    </w:p>
    <w:p w:rsidR="00C924D5" w:rsidRPr="00C924D5" w:rsidRDefault="00C924D5" w:rsidP="00C924D5">
      <w:pPr>
        <w:spacing w:line="480" w:lineRule="auto"/>
        <w:ind w:firstLine="720"/>
        <w:rPr>
          <w:rFonts w:ascii="Times New Roman" w:hAnsi="Times New Roman" w:cs="Times New Roman"/>
          <w:sz w:val="24"/>
          <w:szCs w:val="24"/>
        </w:rPr>
      </w:pPr>
      <w:r w:rsidRPr="00C924D5">
        <w:rPr>
          <w:rFonts w:ascii="Times New Roman" w:hAnsi="Times New Roman" w:cs="Times New Roman"/>
          <w:sz w:val="24"/>
          <w:szCs w:val="24"/>
        </w:rPr>
        <w:t>Natural disasters have been found to lead to various infectious diseases since disasters in most cases results in population displacement which in essence exacerbate the synergic risk factors due to the changed environment as well as vulnerability to existing pathogens. Therefore, it is coherent that the natural disasters which include the floods, tsunamis and the cyclones which in this regards is the hurricanes and typhoons together with tornadoes have been described to have various infectious diseases. These diseases include the diarrheal diseases, the acute respiratory and typhoid diseases. In addition, the diseases included dengue fever with various infectious diseases.  Therefore, the need for risk assessment is very important especially in post-disaster situations as well as the rapid implementation of the control measures through the re-establishment and most important improvement of the healthcare delivery services.  This is most in the cases where there is no surveillance data.</w:t>
      </w:r>
    </w:p>
    <w:p w:rsidR="00C924D5" w:rsidRPr="00A437F7" w:rsidRDefault="00C924D5" w:rsidP="00C924D5">
      <w:pPr>
        <w:spacing w:line="480" w:lineRule="auto"/>
        <w:jc w:val="center"/>
        <w:rPr>
          <w:rFonts w:ascii="Times New Roman" w:hAnsi="Times New Roman" w:cs="Times New Roman"/>
          <w:b/>
          <w:sz w:val="24"/>
          <w:szCs w:val="24"/>
        </w:rPr>
      </w:pPr>
      <w:r w:rsidRPr="00A437F7">
        <w:rPr>
          <w:rFonts w:ascii="Times New Roman" w:hAnsi="Times New Roman" w:cs="Times New Roman"/>
          <w:b/>
          <w:sz w:val="24"/>
          <w:szCs w:val="24"/>
        </w:rPr>
        <w:lastRenderedPageBreak/>
        <w:t>References</w:t>
      </w:r>
    </w:p>
    <w:p w:rsidR="00C924D5" w:rsidRPr="00C924D5" w:rsidRDefault="00C924D5" w:rsidP="00C924D5">
      <w:pPr>
        <w:spacing w:line="480" w:lineRule="auto"/>
        <w:rPr>
          <w:rFonts w:ascii="Times New Roman" w:hAnsi="Times New Roman" w:cs="Times New Roman"/>
          <w:sz w:val="24"/>
          <w:szCs w:val="24"/>
        </w:rPr>
      </w:pPr>
      <w:r w:rsidRPr="00C924D5">
        <w:rPr>
          <w:rFonts w:ascii="Times New Roman" w:hAnsi="Times New Roman" w:cs="Times New Roman"/>
          <w:sz w:val="24"/>
          <w:szCs w:val="24"/>
        </w:rPr>
        <w:t>Hurricane &gt; https://www.youtube.com/embed/zP4rgvu4xDE?rel=0</w:t>
      </w:r>
    </w:p>
    <w:p w:rsidR="00C924D5" w:rsidRPr="00C924D5" w:rsidRDefault="00C924D5" w:rsidP="00C924D5">
      <w:pPr>
        <w:spacing w:line="480" w:lineRule="auto"/>
        <w:rPr>
          <w:rFonts w:ascii="Times New Roman" w:hAnsi="Times New Roman" w:cs="Times New Roman"/>
          <w:sz w:val="24"/>
          <w:szCs w:val="24"/>
        </w:rPr>
      </w:pPr>
      <w:r w:rsidRPr="00C924D5">
        <w:rPr>
          <w:rFonts w:ascii="Times New Roman" w:hAnsi="Times New Roman" w:cs="Times New Roman"/>
          <w:sz w:val="24"/>
          <w:szCs w:val="24"/>
        </w:rPr>
        <w:t>https://mphdegree.usc.edu/blog/natural-disasters-a-call-for-public-health-action/</w:t>
      </w:r>
    </w:p>
    <w:p w:rsidR="00C924D5" w:rsidRPr="00C924D5" w:rsidRDefault="00C924D5" w:rsidP="00C924D5">
      <w:pPr>
        <w:spacing w:line="480" w:lineRule="auto"/>
        <w:rPr>
          <w:rFonts w:ascii="Times New Roman" w:hAnsi="Times New Roman" w:cs="Times New Roman"/>
          <w:sz w:val="24"/>
          <w:szCs w:val="24"/>
        </w:rPr>
      </w:pPr>
      <w:r w:rsidRPr="00C924D5">
        <w:rPr>
          <w:rFonts w:ascii="Times New Roman" w:hAnsi="Times New Roman" w:cs="Times New Roman"/>
          <w:sz w:val="24"/>
          <w:szCs w:val="24"/>
        </w:rPr>
        <w:t>https://disasterphilanthropy.org/issue-insight/fema/</w:t>
      </w:r>
    </w:p>
    <w:p w:rsidR="002B1B1A" w:rsidRPr="00C924D5" w:rsidRDefault="00F0240D" w:rsidP="00C924D5">
      <w:pPr>
        <w:spacing w:line="480" w:lineRule="auto"/>
        <w:rPr>
          <w:rFonts w:ascii="Times New Roman" w:hAnsi="Times New Roman" w:cs="Times New Roman"/>
          <w:sz w:val="24"/>
          <w:szCs w:val="24"/>
        </w:rPr>
      </w:pPr>
    </w:p>
    <w:sectPr w:rsidR="002B1B1A" w:rsidRPr="00C924D5" w:rsidSect="00C924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240D" w:rsidRDefault="00F0240D" w:rsidP="00C924D5">
      <w:pPr>
        <w:spacing w:after="0" w:line="240" w:lineRule="auto"/>
      </w:pPr>
      <w:r>
        <w:separator/>
      </w:r>
    </w:p>
  </w:endnote>
  <w:endnote w:type="continuationSeparator" w:id="0">
    <w:p w:rsidR="00F0240D" w:rsidRDefault="00F0240D" w:rsidP="00C924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240D" w:rsidRDefault="00F0240D" w:rsidP="00C924D5">
      <w:pPr>
        <w:spacing w:after="0" w:line="240" w:lineRule="auto"/>
      </w:pPr>
      <w:r>
        <w:separator/>
      </w:r>
    </w:p>
  </w:footnote>
  <w:footnote w:type="continuationSeparator" w:id="0">
    <w:p w:rsidR="00F0240D" w:rsidRDefault="00F0240D" w:rsidP="00C924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4D5" w:rsidRPr="00C924D5" w:rsidRDefault="00C924D5" w:rsidP="00C924D5">
    <w:pPr>
      <w:spacing w:line="480" w:lineRule="auto"/>
      <w:rPr>
        <w:rFonts w:ascii="Times New Roman" w:hAnsi="Times New Roman" w:cs="Times New Roman"/>
        <w:sz w:val="24"/>
        <w:szCs w:val="24"/>
      </w:rPr>
    </w:pPr>
    <w:r w:rsidRPr="00C924D5">
      <w:rPr>
        <w:rFonts w:ascii="Times New Roman" w:hAnsi="Times New Roman" w:cs="Times New Roman"/>
        <w:sz w:val="24"/>
        <w:szCs w:val="24"/>
      </w:rPr>
      <w:t>DISASTER 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sdt>
      <w:sdtPr>
        <w:id w:val="6757930"/>
        <w:docPartObj>
          <w:docPartGallery w:val="Page Numbers (Top of Page)"/>
          <w:docPartUnique/>
        </w:docPartObj>
      </w:sdtPr>
      <w:sdtContent>
        <w:fldSimple w:instr=" PAGE   \* MERGEFORMAT ">
          <w:r w:rsidR="00A437F7">
            <w:rPr>
              <w:noProof/>
            </w:rPr>
            <w:t>4</w:t>
          </w:r>
        </w:fldSimple>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4D5" w:rsidRPr="00C924D5" w:rsidRDefault="00C924D5" w:rsidP="00C924D5">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C924D5">
      <w:rPr>
        <w:rFonts w:ascii="Times New Roman" w:hAnsi="Times New Roman" w:cs="Times New Roman"/>
        <w:sz w:val="24"/>
        <w:szCs w:val="24"/>
      </w:rPr>
      <w:t>DISASTER MANAGEMENT</w:t>
    </w:r>
    <w:r>
      <w:rPr>
        <w:rFonts w:ascii="Times New Roman" w:hAnsi="Times New Roman" w:cs="Times New Roman"/>
        <w:sz w:val="24"/>
        <w:szCs w:val="24"/>
      </w:rPr>
      <w:t xml:space="preserve"> </w:t>
    </w:r>
    <w:sdt>
      <w:sdtPr>
        <w:id w:val="6757901"/>
        <w:docPartObj>
          <w:docPartGallery w:val="Page Numbers (Top of Page)"/>
          <w:docPartUnique/>
        </w:docPartObj>
      </w:sdtPr>
      <w:sdtContent>
        <w:r>
          <w:tab/>
        </w:r>
        <w:r>
          <w:tab/>
        </w:r>
        <w:r>
          <w:tab/>
        </w:r>
        <w:r>
          <w:tab/>
        </w:r>
        <w:r>
          <w:tab/>
        </w:r>
        <w:r>
          <w:tab/>
        </w:r>
        <w:fldSimple w:instr=" PAGE   \* MERGEFORMAT ">
          <w:r w:rsidR="00A437F7">
            <w:rPr>
              <w:noProof/>
            </w:rPr>
            <w:t>1</w:t>
          </w:r>
        </w:fldSimple>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C924D5"/>
    <w:rsid w:val="00162A18"/>
    <w:rsid w:val="001952EB"/>
    <w:rsid w:val="00315811"/>
    <w:rsid w:val="00A437F7"/>
    <w:rsid w:val="00A8038F"/>
    <w:rsid w:val="00AB4D6C"/>
    <w:rsid w:val="00C924D5"/>
    <w:rsid w:val="00F024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D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24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24D5"/>
  </w:style>
  <w:style w:type="paragraph" w:styleId="Footer">
    <w:name w:val="footer"/>
    <w:basedOn w:val="Normal"/>
    <w:link w:val="FooterChar"/>
    <w:uiPriority w:val="99"/>
    <w:semiHidden/>
    <w:unhideWhenUsed/>
    <w:rsid w:val="00C924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924D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588</Words>
  <Characters>3353</Characters>
  <Application>Microsoft Office Word</Application>
  <DocSecurity>0</DocSecurity>
  <Lines>27</Lines>
  <Paragraphs>7</Paragraphs>
  <ScaleCrop>false</ScaleCrop>
  <Company/>
  <LinksUpToDate>false</LinksUpToDate>
  <CharactersWithSpaces>3934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Gklangat</dc:creator>
  <cp:lastModifiedBy>FRANK</cp:lastModifiedBy>
  <cp:revision>2</cp:revision>
  <dcterms:created xsi:type="dcterms:W3CDTF">2019-01-23T09:58:00Z</dcterms:created>
  <dcterms:modified xsi:type="dcterms:W3CDTF">2019-01-23T09:58:00Z</dcterms:modified>
</cp:coreProperties>
</file>